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19.0" w:type="dxa"/>
        <w:jc w:val="center"/>
        <w:tblLayout w:type="fixed"/>
        <w:tblLook w:val="0000"/>
      </w:tblPr>
      <w:tblGrid>
        <w:gridCol w:w="3119"/>
        <w:tblGridChange w:id="0">
          <w:tblGrid>
            <w:gridCol w:w="3119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Declaração de Não-Acúmulo de Bolsas UAB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 ___ de ______ de____.</w:t>
      </w:r>
    </w:p>
    <w:p w:rsidR="00000000" w:rsidDel="00000000" w:rsidP="00000000" w:rsidRDefault="00000000" w:rsidRPr="00000000" w14:paraId="00000009">
      <w:pPr>
        <w:spacing w:after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1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Eu,_____________________________________________________________, CPF: ______________________, bolsista da modalidade _______________________________ do Sistema UAB, declaro que não possuo outros pagamentos de bolsas em desacordo com a Lei 11.273, de 06 de fevereiro de 2006, portarias conjuntas Capes/CNPQ nº 01/2013 e nº 2/2014, demais legislações correlatas e suas eventuais atualizações.</w:t>
      </w:r>
    </w:p>
    <w:p w:rsidR="00000000" w:rsidDel="00000000" w:rsidP="00000000" w:rsidRDefault="00000000" w:rsidRPr="00000000" w14:paraId="0000000F">
      <w:pPr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708.000000000000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 completo do bolsista</w:t>
      </w:r>
    </w:p>
    <w:p w:rsidR="00000000" w:rsidDel="00000000" w:rsidP="00000000" w:rsidRDefault="00000000" w:rsidRPr="00000000" w14:paraId="0000001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835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4445</wp:posOffset>
          </wp:positionV>
          <wp:extent cx="1066800" cy="9810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basedOn w:val="Fonteparág.padrão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51bKKhjnISg9tsHGIv1yuzhAJQ==">CgMxLjA4AHIhMWNrMF9wSkk0eE9RdTN0VjZVelh5NXhWdjRpSWNwR083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2016-10-31T19:04:00Z</dcterms:created>
  <dc:creator>RubensG</dc:creator>
</cp:coreProperties>
</file>